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7" w:rsidRDefault="00C01887" w:rsidP="00276742">
      <w:pPr>
        <w:tabs>
          <w:tab w:val="left" w:pos="-2790"/>
        </w:tabs>
        <w:spacing w:after="0"/>
        <w:jc w:val="center"/>
        <w:rPr>
          <w:rFonts w:ascii="TH SarabunIT๙" w:hAnsi="TH SarabunIT๙" w:cs="TH SarabunIT๙" w:hint="cs"/>
          <w:b/>
          <w:bCs/>
        </w:rPr>
      </w:pPr>
    </w:p>
    <w:p w:rsidR="00276742" w:rsidRPr="0049016F" w:rsidRDefault="00276742" w:rsidP="00276742">
      <w:pPr>
        <w:tabs>
          <w:tab w:val="left" w:pos="-2790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9016F">
        <w:rPr>
          <w:rFonts w:ascii="TH SarabunIT๙" w:hAnsi="TH SarabunIT๙" w:cs="TH SarabunIT๙" w:hint="cs"/>
          <w:b/>
          <w:bCs/>
          <w:cs/>
        </w:rPr>
        <w:t>คำแนะนำการปฏิบัติสำหรับผู้รับเบี้ยยังชีพของ</w:t>
      </w:r>
      <w:r w:rsidR="00EF01CE">
        <w:rPr>
          <w:rFonts w:ascii="TH SarabunIT๙" w:hAnsi="TH SarabunIT๙" w:cs="TH SarabunIT๙" w:hint="cs"/>
          <w:b/>
          <w:bCs/>
          <w:cs/>
        </w:rPr>
        <w:t>องค์การบริหารส่วนตำบลป่ากลาง</w:t>
      </w:r>
      <w:r w:rsidRPr="0049016F">
        <w:rPr>
          <w:rFonts w:ascii="TH SarabunIT๙" w:hAnsi="TH SarabunIT๙" w:cs="TH SarabunIT๙" w:hint="cs"/>
          <w:b/>
          <w:bCs/>
          <w:cs/>
        </w:rPr>
        <w:t xml:space="preserve"> ปีงบประมาณ </w:t>
      </w:r>
      <w:r w:rsidR="00EF01CE">
        <w:rPr>
          <w:rFonts w:ascii="TH SarabunIT๙" w:hAnsi="TH SarabunIT๙" w:cs="TH SarabunIT๙"/>
          <w:b/>
          <w:bCs/>
        </w:rPr>
        <w:t>256</w:t>
      </w:r>
      <w:r w:rsidR="00AF7EA8">
        <w:rPr>
          <w:rFonts w:ascii="TH SarabunIT๙" w:hAnsi="TH SarabunIT๙" w:cs="TH SarabunIT๙"/>
          <w:b/>
          <w:bCs/>
        </w:rPr>
        <w:t>1</w:t>
      </w:r>
    </w:p>
    <w:p w:rsidR="00276742" w:rsidRDefault="0047386F" w:rsidP="00276742">
      <w:pPr>
        <w:tabs>
          <w:tab w:val="left" w:pos="-2790"/>
        </w:tabs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งานพัฒนาชุมชน  </w:t>
      </w:r>
      <w:r w:rsidR="00276742" w:rsidRPr="0049016F">
        <w:rPr>
          <w:rFonts w:ascii="TH SarabunIT๙" w:hAnsi="TH SarabunIT๙" w:cs="TH SarabunIT๙" w:hint="cs"/>
          <w:b/>
          <w:bCs/>
          <w:cs/>
        </w:rPr>
        <w:t>สำนัก</w:t>
      </w:r>
      <w:r w:rsidR="00EF01CE">
        <w:rPr>
          <w:rFonts w:ascii="TH SarabunIT๙" w:hAnsi="TH SarabunIT๙" w:cs="TH SarabunIT๙" w:hint="cs"/>
          <w:b/>
          <w:bCs/>
          <w:cs/>
        </w:rPr>
        <w:t>งาน</w:t>
      </w:r>
      <w:r w:rsidR="00276742" w:rsidRPr="0049016F">
        <w:rPr>
          <w:rFonts w:ascii="TH SarabunIT๙" w:hAnsi="TH SarabunIT๙" w:cs="TH SarabunIT๙" w:hint="cs"/>
          <w:b/>
          <w:bCs/>
          <w:cs/>
        </w:rPr>
        <w:t xml:space="preserve">ปลัด </w:t>
      </w:r>
      <w:r w:rsidR="00EF01CE">
        <w:rPr>
          <w:rFonts w:ascii="TH SarabunIT๙" w:hAnsi="TH SarabunIT๙" w:cs="TH SarabunIT๙" w:hint="cs"/>
          <w:b/>
          <w:bCs/>
          <w:cs/>
        </w:rPr>
        <w:t>องค์การบริหารส่วนตำบลป่ากลาง</w:t>
      </w:r>
    </w:p>
    <w:p w:rsidR="00276742" w:rsidRDefault="00276742" w:rsidP="00276742">
      <w:pPr>
        <w:tabs>
          <w:tab w:val="left" w:pos="-2790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49016F">
        <w:rPr>
          <w:rFonts w:ascii="TH SarabunIT๙" w:hAnsi="TH SarabunIT๙" w:cs="TH SarabunIT๙"/>
        </w:rPr>
        <w:t xml:space="preserve">1. </w:t>
      </w:r>
      <w:r w:rsidRPr="00336A16">
        <w:rPr>
          <w:rFonts w:ascii="TH SarabunIT๙" w:hAnsi="TH SarabunIT๙" w:cs="TH SarabunIT๙" w:hint="cs"/>
          <w:b/>
          <w:bCs/>
          <w:cs/>
        </w:rPr>
        <w:t>ภายในเดือนตุลาคมของทุกปี</w:t>
      </w:r>
      <w:r>
        <w:rPr>
          <w:rFonts w:ascii="TH SarabunIT๙" w:hAnsi="TH SarabunIT๙" w:cs="TH SarabunIT๙" w:hint="cs"/>
          <w:cs/>
        </w:rPr>
        <w:t xml:space="preserve"> ผู้สูงอายุ คนพิการ และผู้ป่วยเอดส์ ทั้งรายเก่า และรายใหม่ที่ได้ยื่นคำขอขึ้นทะเบียนไว้ ต้องแสดงตนการดำรงชีวิตอยู่ เพื่อยืนยันสิทธิขอรับเงินเบี้ยยังชีพ ต่อ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 xml:space="preserve"> ก่อนที่จะมีการเบิกจ่ายเงินเบี้ยยังชีพของปีงบประมาณ </w:t>
      </w:r>
      <w:r>
        <w:rPr>
          <w:rFonts w:ascii="TH SarabunIT๙" w:hAnsi="TH SarabunIT๙" w:cs="TH SarabunIT๙"/>
        </w:rPr>
        <w:t>25</w:t>
      </w:r>
      <w:r w:rsidR="00372898">
        <w:rPr>
          <w:rFonts w:ascii="TH SarabunIT๙" w:hAnsi="TH SarabunIT๙" w:cs="TH SarabunIT๙" w:hint="cs"/>
          <w:cs/>
        </w:rPr>
        <w:t>6</w:t>
      </w:r>
      <w:r w:rsidR="00AF7EA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 xml:space="preserve"> จะแจ้งกำหนดการรับแสดงตนโดยให้ผู้ใหญ่บ้าน สมาชิกสภาเทศบาลในพื้นที่ ประชาสัมพันธ์ และติดประกาศไว้ในที่เหมาะสม</w:t>
      </w: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ประโยชน์ของผู้มีสิทธิรับเบี้ยยังชีพที่มาแสดงตนในเดือนตุลาคม มีดังนี้</w:t>
      </w: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2.1 </w:t>
      </w:r>
      <w:r>
        <w:rPr>
          <w:rFonts w:ascii="TH SarabunIT๙" w:hAnsi="TH SarabunIT๙" w:cs="TH SarabunIT๙" w:hint="cs"/>
          <w:cs/>
        </w:rPr>
        <w:t>ได้ทราบข้อมูลข่าวสารที่ถูกต้องเกี่ยวกับการจ่ายเงินเบี้ยยังชีพ และข่าวสารอื่นๆ ของ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2.2 </w:t>
      </w:r>
      <w:r>
        <w:rPr>
          <w:rFonts w:ascii="TH SarabunIT๙" w:hAnsi="TH SarabunIT๙" w:cs="TH SarabunIT๙" w:hint="cs"/>
          <w:cs/>
        </w:rPr>
        <w:t>ได้พบปะพูดคุย แลกเปลี่ยนเรียนรู้ ความคิดเห็นซึ่งกันและกัน</w:t>
      </w: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2.3 </w:t>
      </w:r>
      <w:r>
        <w:rPr>
          <w:rFonts w:ascii="TH SarabunIT๙" w:hAnsi="TH SarabunIT๙" w:cs="TH SarabunIT๙" w:hint="cs"/>
          <w:cs/>
        </w:rPr>
        <w:t xml:space="preserve">ได้ตรวจสอบข้อมูลของตน และมีโอกาสได้แจ้งต่อเจ้าหน้าที่เพื่อแก้ไขข้อมูล หากข้อมูลนั้นมีความผิดพลาดคลาดเคลื่อน ซึ่งส่งผลต่อสิทธิประโยชน์ของตน </w:t>
      </w:r>
    </w:p>
    <w:p w:rsidR="00276742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 w:hint="cs"/>
          <w:cs/>
        </w:rPr>
        <w:t>หากผู้มีสิทธิรับเบี้ยยังชีพ มีความประสงค์จะย้ายภูมิลำเนาระหว่างปี ควรแจ้งให้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ทราบก่อนการย้าย เพื่อประโยชน์ของตัวท่านเองในการให้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ได้ตรวจสอบและแจ้งสิทธิประโยชน์ที่ท่านควรได้รับ ดังกรณีตัวอย่างการย้ายภูมิลำเนา และสิทธิหลังการย้ายภูมิลำเนา</w:t>
      </w:r>
    </w:p>
    <w:p w:rsidR="00276742" w:rsidRPr="006F7834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3.1 </w:t>
      </w:r>
      <w:r w:rsidRPr="00336A16">
        <w:rPr>
          <w:rFonts w:ascii="TH SarabunIT๙" w:hAnsi="TH SarabunIT๙" w:cs="TH SarabunIT๙" w:hint="cs"/>
          <w:b/>
          <w:bCs/>
          <w:cs/>
        </w:rPr>
        <w:t xml:space="preserve">กรณีตัวอย่างที่ </w:t>
      </w:r>
      <w:r w:rsidRPr="00336A16">
        <w:rPr>
          <w:rFonts w:ascii="TH SarabunIT๙" w:hAnsi="TH SarabunIT๙" w:cs="TH SarabunIT๙"/>
          <w:b/>
          <w:bCs/>
        </w:rPr>
        <w:t xml:space="preserve">1 </w:t>
      </w:r>
      <w:r>
        <w:rPr>
          <w:rFonts w:ascii="TH SarabunIT๙" w:hAnsi="TH SarabunIT๙" w:cs="TH SarabunIT๙" w:hint="cs"/>
          <w:cs/>
        </w:rPr>
        <w:t>ท่านได้แสดงตนเดือนตุลาคม พ.ศ.</w:t>
      </w:r>
      <w:r w:rsidR="008112E0">
        <w:rPr>
          <w:rFonts w:ascii="TH SarabunIT๙" w:hAnsi="TH SarabunIT๙" w:cs="TH SarabunIT๙"/>
        </w:rPr>
        <w:t>25</w:t>
      </w:r>
      <w:r w:rsidR="00AF7EA8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แล้วมีเหตุให้ย้ายภูมิลำเนาระหว่างเดือนตุลาคม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 w:hint="cs"/>
          <w:cs/>
        </w:rPr>
        <w:t>พฤศจิกายน พ.ศ.</w:t>
      </w:r>
      <w:r w:rsidR="008112E0">
        <w:rPr>
          <w:rFonts w:ascii="TH SarabunIT๙" w:hAnsi="TH SarabunIT๙" w:cs="TH SarabunIT๙"/>
        </w:rPr>
        <w:t>25</w:t>
      </w:r>
      <w:r w:rsidR="00AF7EA8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/>
        </w:rPr>
        <w:t xml:space="preserve"> </w:t>
      </w:r>
      <w:r w:rsidR="006F7834">
        <w:rPr>
          <w:rFonts w:ascii="TH SarabunIT๙" w:hAnsi="TH SarabunIT๙" w:cs="TH SarabunIT๙" w:hint="cs"/>
          <w:cs/>
        </w:rPr>
        <w:t xml:space="preserve"> </w:t>
      </w:r>
      <w:r w:rsidR="006F7834" w:rsidRPr="00881312">
        <w:rPr>
          <w:rFonts w:ascii="TH SarabunIT๙" w:hAnsi="TH SarabunIT๙" w:cs="TH SarabunIT๙" w:hint="cs"/>
          <w:b/>
          <w:bCs/>
          <w:u w:val="single"/>
          <w:cs/>
        </w:rPr>
        <w:t>ผู้สูงอายุ</w:t>
      </w:r>
      <w:r w:rsidR="006F783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กรณีเช่นนี้ท่านจะต้องแจ้งให้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ทราบทันทีและจะต้องไปติดต่อลงทะเบียนที่องค์กรปกครองส่วนท้องถิ่นแห่งใหม่ที่ท่านย้ายภูมิลำเนาไปให้ทันภายในเดือนพฤศจิกายน พ.ศ.</w:t>
      </w:r>
      <w:r>
        <w:rPr>
          <w:rFonts w:ascii="TH SarabunIT๙" w:hAnsi="TH SarabunIT๙" w:cs="TH SarabunIT๙"/>
        </w:rPr>
        <w:t>25</w:t>
      </w:r>
      <w:r w:rsidR="00AF7EA8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เพื่อจะได้มีสิทธิรับเงินจากองค์กรปกครองส่วนท้องถิ่นแห่งใหม่ในเดือนตุลาคม พ.ศ.</w:t>
      </w:r>
      <w:r w:rsidR="006F7834">
        <w:rPr>
          <w:rFonts w:ascii="TH SarabunIT๙" w:hAnsi="TH SarabunIT๙" w:cs="TH SarabunIT๙"/>
        </w:rPr>
        <w:t>256</w:t>
      </w:r>
      <w:r w:rsidR="00AF7EA8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จะยังคงจ่ายเงินเบี้ยยังชีพให้ท่านจนถึงเดือนกันยายน พ.ศ.</w:t>
      </w:r>
      <w:r>
        <w:rPr>
          <w:rFonts w:ascii="TH SarabunIT๙" w:hAnsi="TH SarabunIT๙" w:cs="TH SarabunIT๙"/>
        </w:rPr>
        <w:t>25</w:t>
      </w:r>
      <w:r w:rsidR="006F7834">
        <w:rPr>
          <w:rFonts w:ascii="TH SarabunIT๙" w:hAnsi="TH SarabunIT๙" w:cs="TH SarabunIT๙"/>
        </w:rPr>
        <w:t>6</w:t>
      </w:r>
      <w:r w:rsidR="00AF7EA8">
        <w:rPr>
          <w:rFonts w:ascii="TH SarabunIT๙" w:hAnsi="TH SarabunIT๙" w:cs="TH SarabunIT๙"/>
        </w:rPr>
        <w:t>1</w:t>
      </w:r>
      <w:r w:rsidR="006F7834">
        <w:rPr>
          <w:rFonts w:ascii="TH SarabunIT๙" w:hAnsi="TH SarabunIT๙" w:cs="TH SarabunIT๙"/>
        </w:rPr>
        <w:t xml:space="preserve"> </w:t>
      </w:r>
      <w:r w:rsidR="006F7834" w:rsidRPr="00881312">
        <w:rPr>
          <w:rFonts w:ascii="TH SarabunIT๙" w:hAnsi="TH SarabunIT๙" w:cs="TH SarabunIT๙" w:hint="cs"/>
          <w:b/>
          <w:bCs/>
          <w:u w:val="single"/>
          <w:cs/>
        </w:rPr>
        <w:t>สำหรับผู้พิการ</w:t>
      </w:r>
      <w:r w:rsidR="006F7834">
        <w:rPr>
          <w:rFonts w:ascii="TH SarabunIT๙" w:hAnsi="TH SarabunIT๙" w:cs="TH SarabunIT๙" w:hint="cs"/>
          <w:cs/>
        </w:rPr>
        <w:t xml:space="preserve"> ท่านจะต้องแจ้งให้องค์การบริหารส่วนตำบลป่ากลางทราบ</w:t>
      </w:r>
      <w:r w:rsidR="00881312">
        <w:rPr>
          <w:rFonts w:ascii="TH SarabunIT๙" w:hAnsi="TH SarabunIT๙" w:cs="TH SarabunIT๙" w:hint="cs"/>
          <w:cs/>
        </w:rPr>
        <w:t>ทันที</w:t>
      </w:r>
      <w:r w:rsidR="006F7834">
        <w:rPr>
          <w:rFonts w:ascii="TH SarabunIT๙" w:hAnsi="TH SarabunIT๙" w:cs="TH SarabunIT๙" w:hint="cs"/>
          <w:cs/>
        </w:rPr>
        <w:t>และจะต้องไปติดต่อลงทะเบียนที่องค์กรปกครองส่วนท้องถิ่นแห่งใหม่ที่ท่านย้ายภูมิลำเนาไปทันที เพื่อจะได้มีสิทธิรับเงินจากองค์กรปกครองส่วนท้องถิ่นแห่งใหม่ในเดือนถัดไป</w:t>
      </w:r>
    </w:p>
    <w:p w:rsidR="00881312" w:rsidRPr="006F7834" w:rsidRDefault="00276742" w:rsidP="009955C8">
      <w:pPr>
        <w:tabs>
          <w:tab w:val="left" w:pos="-2790"/>
        </w:tabs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3.2 </w:t>
      </w:r>
      <w:r w:rsidRPr="00336A16">
        <w:rPr>
          <w:rFonts w:ascii="TH SarabunIT๙" w:hAnsi="TH SarabunIT๙" w:cs="TH SarabunIT๙" w:hint="cs"/>
          <w:b/>
          <w:bCs/>
          <w:cs/>
        </w:rPr>
        <w:t xml:space="preserve">กรณีตัวอย่างที่ </w:t>
      </w:r>
      <w:r w:rsidRPr="00336A16"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ท่านได้แสดงตนเดือนตุลาคม พ.ศ.</w:t>
      </w:r>
      <w:r>
        <w:rPr>
          <w:rFonts w:ascii="TH SarabunIT๙" w:hAnsi="TH SarabunIT๙" w:cs="TH SarabunIT๙"/>
        </w:rPr>
        <w:t>25</w:t>
      </w:r>
      <w:r w:rsidR="00AF7EA8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แล้วมีเหตุให้ย้ายภูมิลำเนาหลังจากวันที่ </w:t>
      </w:r>
      <w:r>
        <w:rPr>
          <w:rFonts w:ascii="TH SarabunIT๙" w:hAnsi="TH SarabunIT๙" w:cs="TH SarabunIT๙"/>
        </w:rPr>
        <w:t xml:space="preserve">30 </w:t>
      </w:r>
      <w:r>
        <w:rPr>
          <w:rFonts w:ascii="TH SarabunIT๙" w:hAnsi="TH SarabunIT๙" w:cs="TH SarabunIT๙" w:hint="cs"/>
          <w:cs/>
        </w:rPr>
        <w:t xml:space="preserve">พฤศจิกายน </w:t>
      </w:r>
      <w:r>
        <w:rPr>
          <w:rFonts w:ascii="TH SarabunIT๙" w:hAnsi="TH SarabunIT๙" w:cs="TH SarabunIT๙"/>
        </w:rPr>
        <w:t>25</w:t>
      </w:r>
      <w:r w:rsidR="00AF7EA8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เป็นต้นไป กรณีเช่นนี้ </w:t>
      </w:r>
      <w:r w:rsidR="00881312" w:rsidRPr="00881312">
        <w:rPr>
          <w:rFonts w:ascii="TH SarabunIT๙" w:hAnsi="TH SarabunIT๙" w:cs="TH SarabunIT๙" w:hint="cs"/>
          <w:b/>
          <w:bCs/>
          <w:u w:val="single"/>
          <w:cs/>
        </w:rPr>
        <w:t>ผู้สูงอายุ</w:t>
      </w:r>
      <w:r w:rsidR="0088131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ท่านจะต้องแจ้งให้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ทราบ และต้องไปลงทะเบียนที่องค์กรปกครองส่วนท้องถิ่นแห่งใหม่ที่ท่านย้ายภูมิลำเนาภายในเดือนพฤศจิกายน พ.ศ.</w:t>
      </w:r>
      <w:r>
        <w:rPr>
          <w:rFonts w:ascii="TH SarabunIT๙" w:hAnsi="TH SarabunIT๙" w:cs="TH SarabunIT๙"/>
        </w:rPr>
        <w:t>25</w:t>
      </w:r>
      <w:r w:rsidR="00881312">
        <w:rPr>
          <w:rFonts w:ascii="TH SarabunIT๙" w:hAnsi="TH SarabunIT๙" w:cs="TH SarabunIT๙" w:hint="cs"/>
          <w:cs/>
        </w:rPr>
        <w:t>6</w:t>
      </w:r>
      <w:r w:rsidR="00AF7EA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ซึ่งท่านจะมีสิทธิได้รับเงินเบี้ยยังชีพจากแห่งใหม่ในเดือนตุลาคม พ.ศ.</w:t>
      </w:r>
      <w:r>
        <w:rPr>
          <w:rFonts w:ascii="TH SarabunIT๙" w:hAnsi="TH SarabunIT๙" w:cs="TH SarabunIT๙"/>
        </w:rPr>
        <w:t>256</w:t>
      </w:r>
      <w:r w:rsidR="00AF7EA8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โดยทาง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จะยังคงจ่ายเงินเบี้ยยังชีพให้แก่ท่านจนถึงเดือนกันยายน พ.ศ.</w:t>
      </w:r>
      <w:r>
        <w:rPr>
          <w:rFonts w:ascii="TH SarabunIT๙" w:hAnsi="TH SarabunIT๙" w:cs="TH SarabunIT๙"/>
        </w:rPr>
        <w:t>256</w:t>
      </w:r>
      <w:r w:rsidR="00AF7EA8">
        <w:rPr>
          <w:rFonts w:ascii="TH SarabunIT๙" w:hAnsi="TH SarabunIT๙" w:cs="TH SarabunIT๙"/>
        </w:rPr>
        <w:t>2</w:t>
      </w:r>
      <w:r w:rsidR="00881312">
        <w:rPr>
          <w:rFonts w:ascii="TH SarabunIT๙" w:hAnsi="TH SarabunIT๙" w:cs="TH SarabunIT๙"/>
        </w:rPr>
        <w:t xml:space="preserve"> </w:t>
      </w:r>
      <w:r w:rsidR="00881312" w:rsidRPr="00881312">
        <w:rPr>
          <w:rFonts w:ascii="TH SarabunIT๙" w:hAnsi="TH SarabunIT๙" w:cs="TH SarabunIT๙" w:hint="cs"/>
          <w:b/>
          <w:bCs/>
          <w:u w:val="single"/>
          <w:cs/>
        </w:rPr>
        <w:t>สำหรับผู้พิการ</w:t>
      </w:r>
      <w:r w:rsidR="00881312">
        <w:rPr>
          <w:rFonts w:ascii="TH SarabunIT๙" w:hAnsi="TH SarabunIT๙" w:cs="TH SarabunIT๙" w:hint="cs"/>
          <w:cs/>
        </w:rPr>
        <w:t xml:space="preserve"> ท่านจะต้องแจ้งให้องค์การบริหารส่วนตำบลป่ากลางทราบทันทีและจะต้องไปติดต่อลงทะเบียนที่องค์กรปกครองส่วนท้องถิ่นแห่งใหม่ที่ท่านย้ายภูมิลำเนาไปทันที เพื่อจะได้มีสิทธิรับเงินจากองค์กรปกครองส่วนท้องถิ่นแห่งใหม่ในเดือนถัดไป</w:t>
      </w:r>
    </w:p>
    <w:p w:rsidR="00276742" w:rsidRDefault="00276742" w:rsidP="00276742">
      <w:pPr>
        <w:tabs>
          <w:tab w:val="left" w:pos="-2790"/>
        </w:tabs>
        <w:spacing w:after="0"/>
        <w:rPr>
          <w:rFonts w:ascii="TH SarabunIT๙" w:hAnsi="TH SarabunIT๙" w:cs="TH SarabunIT๙"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</w:rPr>
      </w:pPr>
    </w:p>
    <w:p w:rsidR="00276742" w:rsidRDefault="00276742" w:rsidP="00276742">
      <w:pPr>
        <w:tabs>
          <w:tab w:val="left" w:pos="-279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ทั้งนี้ เมื่อ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ได้รับทราบข้อมูลการย้ายภูมิลำเนาของท่าน จะทำให้</w:t>
      </w:r>
      <w:r w:rsidR="005E029D">
        <w:rPr>
          <w:rFonts w:ascii="TH SarabunIT๙" w:hAnsi="TH SarabunIT๙" w:cs="TH SarabunIT๙" w:hint="cs"/>
          <w:cs/>
        </w:rPr>
        <w:t>องค์การบริหารส่วนตำบลป่ากลาง</w:t>
      </w:r>
      <w:r>
        <w:rPr>
          <w:rFonts w:ascii="TH SarabunIT๙" w:hAnsi="TH SarabunIT๙" w:cs="TH SarabunIT๙" w:hint="cs"/>
          <w:cs/>
        </w:rPr>
        <w:t>สามารถดำเนินการแจ้งข้อมูลการย้ายภูมิลำเนาต่อองค์กรปกครองส่วนท้องถิ่นแห่งใหม่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เพื่อติดตามการยื่นคำขอขึ้นทะเบียนพร้อมบันทึกข้อมูลประวัติลงในระบบสารสนเทศเพื่อจัดการฐานข้อมูล และจะทำให้ท่านยังคงมีสิทธิรับเงินอย่างต่อเนื่อง หากท่านไปยื่นคำขอทะเบียนทันตามกำหนด</w:t>
      </w:r>
    </w:p>
    <w:p w:rsidR="00276742" w:rsidRPr="00EB3383" w:rsidRDefault="0027674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336A16">
        <w:rPr>
          <w:rFonts w:ascii="TH SarabunIT๙" w:hAnsi="TH SarabunIT๙" w:cs="TH SarabunIT๙" w:hint="cs"/>
          <w:b/>
          <w:bCs/>
          <w:cs/>
        </w:rPr>
        <w:t xml:space="preserve">หากท่านมีข้อสงสัยประการใด สามารถติดต่อสอบถามและขอรับคำแนะนำได้ที่ </w:t>
      </w:r>
      <w:r w:rsidR="0047386F">
        <w:rPr>
          <w:rFonts w:ascii="TH SarabunIT๙" w:hAnsi="TH SarabunIT๙" w:cs="TH SarabunIT๙" w:hint="cs"/>
          <w:b/>
          <w:bCs/>
          <w:cs/>
        </w:rPr>
        <w:t xml:space="preserve">งานพัฒนาชุมชน  </w:t>
      </w:r>
      <w:r w:rsidRPr="00336A16">
        <w:rPr>
          <w:rFonts w:ascii="TH SarabunIT๙" w:hAnsi="TH SarabunIT๙" w:cs="TH SarabunIT๙" w:hint="cs"/>
          <w:b/>
          <w:bCs/>
          <w:cs/>
        </w:rPr>
        <w:t>สำนัก</w:t>
      </w:r>
      <w:r w:rsidR="0047386F">
        <w:rPr>
          <w:rFonts w:ascii="TH SarabunIT๙" w:hAnsi="TH SarabunIT๙" w:cs="TH SarabunIT๙" w:hint="cs"/>
          <w:b/>
          <w:bCs/>
          <w:cs/>
        </w:rPr>
        <w:t>งาน</w:t>
      </w:r>
      <w:r w:rsidRPr="00336A16">
        <w:rPr>
          <w:rFonts w:ascii="TH SarabunIT๙" w:hAnsi="TH SarabunIT๙" w:cs="TH SarabunIT๙" w:hint="cs"/>
          <w:b/>
          <w:bCs/>
          <w:cs/>
        </w:rPr>
        <w:t xml:space="preserve">ปลัด </w:t>
      </w:r>
      <w:r w:rsidR="005E029D">
        <w:rPr>
          <w:rFonts w:ascii="TH SarabunIT๙" w:hAnsi="TH SarabunIT๙" w:cs="TH SarabunIT๙" w:hint="cs"/>
          <w:b/>
          <w:bCs/>
          <w:cs/>
        </w:rPr>
        <w:t>องค์การบริหารส่วนตำบลป่ากลาง</w:t>
      </w:r>
      <w:r w:rsidRPr="00336A16">
        <w:rPr>
          <w:rFonts w:ascii="TH SarabunIT๙" w:hAnsi="TH SarabunIT๙" w:cs="TH SarabunIT๙" w:hint="cs"/>
          <w:b/>
          <w:bCs/>
          <w:cs/>
        </w:rPr>
        <w:t xml:space="preserve"> โทรศัพท์ </w:t>
      </w:r>
      <w:r w:rsidR="0047386F">
        <w:rPr>
          <w:rFonts w:ascii="TH SarabunIT๙" w:hAnsi="TH SarabunIT๙" w:cs="TH SarabunIT๙" w:hint="cs"/>
          <w:b/>
          <w:bCs/>
          <w:cs/>
        </w:rPr>
        <w:t xml:space="preserve">0-5479-2443 ต่อ 5 </w:t>
      </w:r>
      <w:r w:rsidRPr="00336A16">
        <w:rPr>
          <w:rFonts w:ascii="TH SarabunIT๙" w:hAnsi="TH SarabunIT๙" w:cs="TH SarabunIT๙"/>
          <w:b/>
          <w:bCs/>
        </w:rPr>
        <w:t xml:space="preserve"> </w:t>
      </w:r>
      <w:r w:rsidRPr="00336A16">
        <w:rPr>
          <w:rFonts w:ascii="TH SarabunIT๙" w:hAnsi="TH SarabunIT๙" w:cs="TH SarabunIT๙" w:hint="cs"/>
          <w:b/>
          <w:bCs/>
          <w:cs/>
        </w:rPr>
        <w:t>ในวันและเวลาราชการ</w:t>
      </w:r>
      <w:r w:rsidR="00EB3383">
        <w:rPr>
          <w:rFonts w:ascii="TH SarabunIT๙" w:hAnsi="TH SarabunIT๙" w:cs="TH SarabunIT๙"/>
          <w:b/>
          <w:bCs/>
        </w:rPr>
        <w:t xml:space="preserve"> </w:t>
      </w:r>
      <w:r w:rsidR="00EB3383">
        <w:rPr>
          <w:rFonts w:ascii="TH SarabunIT๙" w:hAnsi="TH SarabunIT๙" w:cs="TH SarabunIT๙" w:hint="cs"/>
          <w:b/>
          <w:bCs/>
          <w:cs/>
        </w:rPr>
        <w:t>นาง</w:t>
      </w:r>
      <w:proofErr w:type="spellStart"/>
      <w:r w:rsidR="00EB3383">
        <w:rPr>
          <w:rFonts w:ascii="TH SarabunIT๙" w:hAnsi="TH SarabunIT๙" w:cs="TH SarabunIT๙" w:hint="cs"/>
          <w:b/>
          <w:bCs/>
          <w:cs/>
        </w:rPr>
        <w:t>เกษ</w:t>
      </w:r>
      <w:proofErr w:type="spellEnd"/>
      <w:r w:rsidR="00EB3383">
        <w:rPr>
          <w:rFonts w:ascii="TH SarabunIT๙" w:hAnsi="TH SarabunIT๙" w:cs="TH SarabunIT๙" w:hint="cs"/>
          <w:b/>
          <w:bCs/>
          <w:cs/>
        </w:rPr>
        <w:t>สุรินทร์  พอใจ  นักพัฒนาชุมชน  098-7480362</w:t>
      </w: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881312" w:rsidRDefault="00881312" w:rsidP="00276742">
      <w:pPr>
        <w:tabs>
          <w:tab w:val="left" w:pos="-2790"/>
        </w:tabs>
        <w:spacing w:after="0"/>
        <w:rPr>
          <w:rFonts w:ascii="TH SarabunIT๙" w:hAnsi="TH SarabunIT๙" w:cs="TH SarabunIT๙"/>
          <w:b/>
          <w:bCs/>
        </w:rPr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C01887" w:rsidRDefault="00C01887" w:rsidP="00BE64E9">
      <w:pPr>
        <w:spacing w:after="0"/>
      </w:pPr>
    </w:p>
    <w:p w:rsidR="00276742" w:rsidRDefault="00276742" w:rsidP="00BE64E9">
      <w:pPr>
        <w:spacing w:after="0"/>
      </w:pPr>
    </w:p>
    <w:p w:rsidR="00C01887" w:rsidRPr="00BE64E9" w:rsidRDefault="00C01887" w:rsidP="00BE64E9">
      <w:pPr>
        <w:spacing w:after="0"/>
        <w:rPr>
          <w:cs/>
        </w:rPr>
      </w:pPr>
    </w:p>
    <w:sectPr w:rsidR="00C01887" w:rsidRPr="00BE64E9" w:rsidSect="00C01C26">
      <w:pgSz w:w="11906" w:h="16838"/>
      <w:pgMar w:top="851" w:right="107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38A4"/>
    <w:rsid w:val="000349D3"/>
    <w:rsid w:val="0008122F"/>
    <w:rsid w:val="000B1BF9"/>
    <w:rsid w:val="000B4873"/>
    <w:rsid w:val="000D3798"/>
    <w:rsid w:val="000D591D"/>
    <w:rsid w:val="00101BDE"/>
    <w:rsid w:val="00150DE1"/>
    <w:rsid w:val="00167C28"/>
    <w:rsid w:val="001A4728"/>
    <w:rsid w:val="001E1669"/>
    <w:rsid w:val="001E2B4F"/>
    <w:rsid w:val="00243FBB"/>
    <w:rsid w:val="00276742"/>
    <w:rsid w:val="002C1D94"/>
    <w:rsid w:val="002C5463"/>
    <w:rsid w:val="002F2AF6"/>
    <w:rsid w:val="00361DCC"/>
    <w:rsid w:val="00372898"/>
    <w:rsid w:val="00393A4F"/>
    <w:rsid w:val="003A6750"/>
    <w:rsid w:val="003B4297"/>
    <w:rsid w:val="003D319A"/>
    <w:rsid w:val="0043198C"/>
    <w:rsid w:val="0047386F"/>
    <w:rsid w:val="004A4520"/>
    <w:rsid w:val="004A5D33"/>
    <w:rsid w:val="005345BB"/>
    <w:rsid w:val="00554697"/>
    <w:rsid w:val="005B343B"/>
    <w:rsid w:val="005B617D"/>
    <w:rsid w:val="005E029D"/>
    <w:rsid w:val="006373B4"/>
    <w:rsid w:val="00644522"/>
    <w:rsid w:val="00652098"/>
    <w:rsid w:val="00660A36"/>
    <w:rsid w:val="006918B1"/>
    <w:rsid w:val="00695173"/>
    <w:rsid w:val="006D0BF1"/>
    <w:rsid w:val="006D4730"/>
    <w:rsid w:val="006F7834"/>
    <w:rsid w:val="007211B6"/>
    <w:rsid w:val="00753CF6"/>
    <w:rsid w:val="00771F4E"/>
    <w:rsid w:val="007F46BB"/>
    <w:rsid w:val="008112E0"/>
    <w:rsid w:val="00881312"/>
    <w:rsid w:val="008F220B"/>
    <w:rsid w:val="00905FC9"/>
    <w:rsid w:val="00910780"/>
    <w:rsid w:val="00963128"/>
    <w:rsid w:val="00963253"/>
    <w:rsid w:val="009955C8"/>
    <w:rsid w:val="009A2800"/>
    <w:rsid w:val="009C2634"/>
    <w:rsid w:val="009F4224"/>
    <w:rsid w:val="00A20CDA"/>
    <w:rsid w:val="00A304FE"/>
    <w:rsid w:val="00A321D4"/>
    <w:rsid w:val="00A360F8"/>
    <w:rsid w:val="00A97948"/>
    <w:rsid w:val="00AB1173"/>
    <w:rsid w:val="00AB2554"/>
    <w:rsid w:val="00AB66BB"/>
    <w:rsid w:val="00AC6171"/>
    <w:rsid w:val="00AD036D"/>
    <w:rsid w:val="00AF6444"/>
    <w:rsid w:val="00AF7EA8"/>
    <w:rsid w:val="00B06A2C"/>
    <w:rsid w:val="00B214E6"/>
    <w:rsid w:val="00BC38A4"/>
    <w:rsid w:val="00BD06FB"/>
    <w:rsid w:val="00BD2769"/>
    <w:rsid w:val="00BE64E9"/>
    <w:rsid w:val="00C01887"/>
    <w:rsid w:val="00C01C26"/>
    <w:rsid w:val="00C21008"/>
    <w:rsid w:val="00C2234D"/>
    <w:rsid w:val="00C70DC5"/>
    <w:rsid w:val="00C85490"/>
    <w:rsid w:val="00CC206E"/>
    <w:rsid w:val="00CE2137"/>
    <w:rsid w:val="00CE6055"/>
    <w:rsid w:val="00D0494E"/>
    <w:rsid w:val="00D316A3"/>
    <w:rsid w:val="00D427CC"/>
    <w:rsid w:val="00DC577B"/>
    <w:rsid w:val="00DD5993"/>
    <w:rsid w:val="00DD6C03"/>
    <w:rsid w:val="00E1096D"/>
    <w:rsid w:val="00E23963"/>
    <w:rsid w:val="00E72611"/>
    <w:rsid w:val="00E77854"/>
    <w:rsid w:val="00EA0CD2"/>
    <w:rsid w:val="00EB3383"/>
    <w:rsid w:val="00EE6E3E"/>
    <w:rsid w:val="00EF01CE"/>
    <w:rsid w:val="00F47198"/>
    <w:rsid w:val="00F80CCE"/>
    <w:rsid w:val="00F979BB"/>
    <w:rsid w:val="00FE077C"/>
    <w:rsid w:val="00FE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D"/>
  </w:style>
  <w:style w:type="paragraph" w:styleId="1">
    <w:name w:val="heading 1"/>
    <w:basedOn w:val="a"/>
    <w:next w:val="a"/>
    <w:link w:val="10"/>
    <w:qFormat/>
    <w:rsid w:val="009F4224"/>
    <w:pPr>
      <w:keepNext/>
      <w:spacing w:after="0" w:line="240" w:lineRule="auto"/>
      <w:outlineLvl w:val="0"/>
    </w:pPr>
    <w:rPr>
      <w:rFonts w:ascii="Times New Roman" w:eastAsia="Times New Roman" w:hAnsi="Times New Roman" w:cs="Angsana New"/>
    </w:rPr>
  </w:style>
  <w:style w:type="paragraph" w:styleId="2">
    <w:name w:val="heading 2"/>
    <w:basedOn w:val="a"/>
    <w:next w:val="a"/>
    <w:link w:val="20"/>
    <w:qFormat/>
    <w:rsid w:val="009F422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E77854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AD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4224"/>
    <w:rPr>
      <w:rFonts w:ascii="Times New Roman" w:eastAsia="Times New Roman" w:hAnsi="Times New Roman" w:cs="Angsana New"/>
    </w:rPr>
  </w:style>
  <w:style w:type="character" w:customStyle="1" w:styleId="20">
    <w:name w:val="หัวเรื่อง 2 อักขระ"/>
    <w:basedOn w:val="a0"/>
    <w:link w:val="2"/>
    <w:rsid w:val="009F4224"/>
    <w:rPr>
      <w:rFonts w:ascii="Times New Roman" w:eastAsia="Times New Roman" w:hAnsi="Times New Roman" w:cs="Angsana New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D7A0-19B3-47D2-9856-AF23C92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paklang</dc:creator>
  <cp:lastModifiedBy>paklang</cp:lastModifiedBy>
  <cp:revision>3</cp:revision>
  <cp:lastPrinted>2017-09-11T09:04:00Z</cp:lastPrinted>
  <dcterms:created xsi:type="dcterms:W3CDTF">2017-09-15T03:17:00Z</dcterms:created>
  <dcterms:modified xsi:type="dcterms:W3CDTF">2017-09-15T03:17:00Z</dcterms:modified>
</cp:coreProperties>
</file>